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ПРИЁМА-ПЕРЕДАЧИ ТРАНСПОРТНОГО СРЕДСТВА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Приложение № 1 к договору купли-продажи транспортного средства № ________________ от «________________»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________________ «________________», ________________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Место передачи: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 (Продавец) передал(о), а ________________ (Покупатель) принял(о) транспортное средство: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марка, модель: ________________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VIN: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год выпуска: ________________, цвет: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кузова: ________________, номер двигателя: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государственный регистрационный знак: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 в момент передачи: ________________ км.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 Вместе с автомобилем переданы: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ключи — ________________ шт.;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ПТС (оригинал) — если паспорт бумажный; сведения о новом собственнике внесены — да / нет (нужное подчеркнуть);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СТС № 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сервисная книжка — есть / нет;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дополнительно: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 Состояние автомобиля при передаче — повреждения и неисправности, о которых Покупатель знает: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 Покупатель осмотрел автомобиль. Претензий к комплектности и к состоянию, кроме указанного в п. 2, не имеет.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 Расчёт по договору: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 С момента подписания акта к Покупателю переходит риск случайной гибели или повреждения автомобиля, а право собственности — в момент, определённый договором.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 Акт составлен в трёх экземплярах, по одному для каждой Стороны и один для Госавтоинспекции.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Передал (Продавец): ____________ / ________________ /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Принял (Покупатель): ____________ / ________________ 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транспортного средства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