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(ИНН ________________, КПП ________________, ОГРН ________________, адрес: ________________), в лице ________________ ________________, действующего на основании ________________, именуемое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________________, дата рождения ________________, паспорт серия ________________ № ________________, выдан ________________ ________________, код подразделения ________________, зарегистрирован(а) по адресу: ________________, именуемый(ая)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или ЭПТС: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1.3. Автомобиль бывший в употреблении.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(________________),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Способ оплаты: ________________. При оплате Продавец выдаёт Покупателю кассовый чек.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Покупатель оплачивает цену полностью до подписания акта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Информация об Автомобиле и его состояние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До заключения договора Продавец предоставил Покупателю информацию об Автомобиле (ст. 10 Закона «О защите прав потребителей»), Покупатель осмотрел Автомобиль и проверил его в движении (если Автомобиль на ходу).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Продавец оговорил следующие недостатки и повреждения Автомобиля: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Продавец не отвечает за недостатки, оговорённые в п. 3.2 (п. 1 ст. 18 Закона «О защите прав потребителей», ст. 475 ГК РФ). За иные недостатки, возникшие до передачи Автомобиля, Продавец отвечает в порядке и в сроки, установленные законом.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3.4. Гарантийный срок на Автомобиль ________________.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Передача, переход права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Продавец передаёт Автомобиль по акту приёма-передачи (приложение № 1) в течение ________________ дней после полной оплаты.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Вместе с Автомобилем передаются ключи, ПТС (если бумажный), СТС и документы, перечисленные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4.3. Право собственности и риск случайной гибели или повреждения Автомобиля переходят к Покупателю в момент подписания акта приёма-передачи (ст. 223, 459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Продавца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(ст. 431.2 ГК РФ), что Автомобиль не заложен (в том числе нет записей в реестре уведомлений о залоге), не находится под арестом, не числится в розыске, на него не наложены запреты на регистрационные действия, он не обещан другим лицам, не передан в аренду или лизинг; идентификационные номера не изменялись; показания одометра не изменялись вмешательством в работу одометра или блоков управления.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Если заверение окажется недостоверным, Покупатель вправе потребовать возмещения убытков и (или) отказаться от договора с возвратом уплаченной цены.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Регистрация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Покупатель в течение 10 дней со дня подписания акта обращается в Госавтоинспекцию за изменением регистрационных данных о владельце (п. 3 ч. 3 ст. 8 283-ФЗ) и до начала управления Автомобилем страхует ответственность по ОСАГО.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вправе прекратить государственный учёт Автомобиля за собой по истечении 10 дней со дня передачи, если Покупатель не изменил регистрационные данные (ч. 2 ст. 8 283-ФЗ).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Ответственность и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Стороны отвечают по законодательству Российской Федерации, включая Закон «О защите прав потребителей».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Споры решаются переговорами, а при недостижении согласия — в суде. Покупатель вправе предъявить иск по своему месту жительства или месту заключения договора (ст. 17 Закона «О защите прав потребителей»).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8.3. Приложение № 1 — акт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Реквизиты и подписи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________________, ИНН ________________, КПП ________________, ОГРН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________________ ____________ / ________________ / М.П. (при наличии)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________________, паспорт ________________ ________________, адрес: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 перечнем недостатков в п. 3.2 ознакомлен(а): ____________ / ________________ 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