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ДОГОВОР КУПЛИ-ПРОДАЖИ ТРАНСПОРТНОГО СРЕДСТВА № ________________</w:t>
      </w:r>
    </w:p>
    <w:p>
      <w:pPr>
        <w:spacing w:after="12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г. ________________ «________________»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 (ИНН ________________, КПП ________________, ОГРН ________________, адрес: ________________), в лице ________________ ________________, действующего на основании ________________, именуемое в дальнейшем «Продавец», с одной стороны, и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Индивидуальный предприниматель ________________ (ОГРНИП ________________, ИНН ________________, адрес регистрации: ________________), действующий(ая) лично / в лице ________________ по доверенности ________________ (ненужное зачеркнуть), именуемый(ая) в дальнейшем «Покупатель», с другой стороны,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вместе именуемые «Стороны», заключили настоящий договор о нижеследующем.</w:t>
      </w:r>
    </w:p>
    <w:p>
      <w:pPr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 Предмет договора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1.1. Продавец передаёт в собственность Покупателя, а Покупатель принимает и оплачивает транспортное средство (далее — «Автомобиль»):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марка, модель: ________________ ________________;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идентификационный номер (VIN): ________________;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год выпуска: ________________;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цвет: ________________;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номер кузова: ________________;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номер шасси (рамы): ________________;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номер двигателя: ________________;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государственный регистрационный знак: ________________;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ПТС или ЭПТС: № ________________, дата выдачи ________________;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СТС: № ________________;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показания одометра на дату подписания договора: ________________ км.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1.2. Автомобиль принадлежит Продавцу на праве собственности, бывший в употреблении.</w:t>
      </w:r>
    </w:p>
    <w:p>
      <w:pPr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 Цена и порядок расчётов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2.1. Цена Автомобиля — ________________ (________________), ________________.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2.2. Покупатель оплачивает цену безналичным переводом на счёт Продавца ________________. Обязанность по оплате исполнена в день зачисления денег на счёт Продавца.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2.3. За просрочку оплаты Покупатель уплачивает Продавцу неустойку ________________ % от неоплаченной суммы за каждый день просрочки, но не более 10 % цены. Если ставка не указана — проценты по ст. 395 ГК РФ.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2.4. При передаче Продавец оформляет универсальный передаточный документ (УПД) или товарную накладную и, если является плательщиком НДС, счёт-фактуру.</w:t>
      </w:r>
    </w:p>
    <w:p>
      <w:pPr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3. Передача и приёмка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3.1. Продавец передаёт Автомобиль по акту приёма-передачи (приложение № 1) ________________ по адресу: ________________.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3.2. Вместе с Автомобилем передаются ключи, ПТС (если бумажный), СТС и документы, перечисленные в акте.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3.3. Покупатель при приёмке проверяет Автомобиль по комплектности и внешнему состоянию. Недостатки, которые можно обнаружить при обычном осмотре и не отмеченные в акте, Покупатель позже не заявляет (ст. 474, 513 ГК РФ — по аналогии).</w:t>
      </w:r>
    </w:p>
    <w:p>
      <w:pPr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4. Переход права собственности и риска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4.1. Риск случайной гибели или повреждения Автомобиля переходит к Покупателю в момент подписания акта приёма-передачи.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4.2. Право собственности переходит к Покупателю ________________. Если момент не указан — в момент подписания акта при полной оплате; при отсрочке оплаты — в момент полной оплаты (ст. 491 ГК РФ).</w:t>
      </w:r>
    </w:p>
    <w:p>
      <w:pPr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5. Заверения Сторон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5.1. Продавец заверяет (ст. 431.2 ГК РФ), что Автомобиль не заложен (в том числе нет записей в реестре уведомлений о залоге), не находится под арестом, не числится в розыске, на него не наложены запреты на регистрационные действия, он не обещан другим лицам, не передан в аренду или лизинг; идентификационные номера не изменялись; показания одометра не изменялись вмешательством в работу одометра или блоков управления.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5.2. Каждая Сторона заверяет, что лицо, подписавшее договор от её имени, вправе его подписывать, а необходимые корпоративные одобрения сделки получены.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5.3. Если заверение окажется недостоверным, другая Сторона вправе потребовать возмещения убытков и (или) отказаться от договора.</w:t>
      </w:r>
    </w:p>
    <w:p>
      <w:pPr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6. Качество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6.1. Продавец сообщил о следующих недостатках и повреждениях Автомобиля: ________________.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6.2. Продавец не отвечает за недостатки, указанные в п. 6.1, а также за износ, обычный для Автомобиля с указанным пробегом. Гарантийный срок ________________.</w:t>
      </w:r>
    </w:p>
    <w:p>
      <w:pPr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7. Регистрация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7.1. Покупатель в течение 10 дней со дня приобретения права собственности обращается в Госавтоинспекцию за изменением регистрационных данных, если Автомобиль не приобретается для перепродажи в случаях, когда закон позволяет не регистрировать его (ст. 18 283-ФЗ).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7.2. Продавец вправе прекратить государственный учёт Автомобиля за собой по истечении 10 дней со дня передачи, если регистрационные данные не изменены (ч. 2 ст. 8 283-ФЗ).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7.3. Штрафы за нарушения после подписания акта (дата и время — в акте) оплачивает Покупатель; уплаченные Продавцом — возмещает в течение 10 рабочих дней после требования.</w:t>
      </w:r>
    </w:p>
    <w:p>
      <w:pPr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8. Споры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8.1. Претензионный порядок обязателен; срок ответа на претензию — ________________ рабочих дней (если не указан — 30 календарных дней, ч. 5 ст. 4 АПК РФ).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8.2. Споры рассматриваются арбитражным судом по месту нахождения ________________; если не указано — истца.</w:t>
      </w:r>
    </w:p>
    <w:p>
      <w:pPr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9. Заключительные положения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9.1. Договор вступает в силу с момента подписания.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9.2. Договор составлен в трёх экземплярах, имеющих одинаковую силу: по одному для каждой Стороны и один для Госавтоинспекции.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9.3. Приложение № 1 — акт приёма-передачи.</w:t>
      </w:r>
    </w:p>
    <w:p>
      <w:pPr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10. Реквизиты и подписи Сторон</w:t>
      </w:r>
    </w:p>
    <w:p>
      <w:pPr>
        <w:spacing w:after="100" w:before="20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Продавец: ________________, ИНН ________________, КПП ________________, ОГРН ________________, адрес: ________________, р/с ________________ в ________________, БИК ________________.</w:t>
      </w: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br/>
        <w:t xml:space="preserve">________________ ____________ / ________________ / М.П. (при наличии)</w:t>
      </w:r>
    </w:p>
    <w:p>
      <w:pPr>
        <w:spacing w:after="100" w:before="20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Покупатель: ИП ________________, ОГРНИП ________________, ИНН ________________, адрес: ________________, р/с ________________ в ________________, БИК ________________.</w:t>
      </w: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br/>
        <w:t xml:space="preserve">____________ / ________________ / М.П. (при наличии)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ru-RU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транспортного средства</dc:title>
  <dc:creator>at-sklad.ru</dc:creator>
  <cp:lastModifiedBy>at-sklad.ru</cp:lastModifiedBy>
  <cp:revision>1</cp:revision>
  <dcterms:created xsi:type="dcterms:W3CDTF">2026-10-10T00:00:00.000Z</dcterms:created>
  <dcterms:modified xsi:type="dcterms:W3CDTF">2026-10-10T00:00:00.000Z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