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КАК ПРОВЕРИТЬ АВТОМОБИЛЬ ПЕРЕД ПОКУПКОЙ: ДОКУМЕНТЫ И ОГРАНИЧЕНИЯ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Продавец и документы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Паспорт продавца: ФИО совпадают с собственником в ПТС (ЭПТС) и СТС. Если продаёт не собственник — нужна доверенность на продажу и получение денег; проверьте её в реестре нотариальных доверенностей на сайте Федеральной нотариальной палаты.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VIN на кузове, в ПТС (ЭПТС) и в СТС совпадает до знака. VIN пишется латиницей; буквы I, O, Q в нём не используются.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Бумажный ПТС: цепочка записей о собственниках без разрывов. Дубликат ПТС — повод спросить, где оригинал.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Продавец — организация: выписка из ЕГРЮЛ на сайте ФНС и сведения о банкротстве на Федресурсе; полномочия подписанта.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Залог — реестр нотариата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Проверьте VIN в реестре уведомлений о залоге движимого имущества (Федеральная нотариальная палата, reestr-zalogov.ru). Поиск бесплатный.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Если запись есть, суд будет считать, что вы знали о залоге, и банк может забрать машину (ст. 339.1, 352 ГК РФ; Пленум ВС РФ № 23 от 27.06.2023).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Сохраните снимок экрана результата с датой.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Розыск и запреты — Госавтоинспекция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Проверьте VIN на сайте Госавтоинспекции (гибдд.рф, раздел «Проверка автомобиля») или на Госуслугах: розыск, ограничения на регистрационные действия, история регистрации, участие в ДТП.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Запрет, наложенный приставами, появляется в базе с задержкой — сделайте и проверку п. 4.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Долги продавца — приставы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Проверьте продавца по ФИО и дате рождения в банке данных исполнительных производств ФССП (fssp.gov.ru). Большие долги — риск будущего ареста машины.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Почему нужны все проверки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Суды признают покупателя добросовестным, только если он проверил и Госавтоинспекцию, и реестр залогов: одной проверки в ГИБДД недостаточно (практика ВС РФ, напр. определение № 5-КГ21-99-К2 от 05.10.2021). Сохраните снимки всех проверок — они доказывают вашу осмотрительность.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После сделки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В течение 10 дней обратитесь в Госавтоинспекцию за регистрацией на себя — список документов в отдельной памятке.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Оформите ОСАГО до первой поездки: без полиса ездить нельзя (ст. 12.37 КоАП).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Продавцу: если владелец не сменил регистрацию за 10 дней, вы вправе прекратить учёт машины за собой — тогда налог и штрафы перестанут приходить вам.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Налог продавца (справка)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Машина в собственности 3 года и больше — доход от продажи не облагается НДФЛ (п. 17.1 ст. 217 НК РФ).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Меньше 3 лет — подайте декларацию 3-НДФЛ; можно уменьшить доход на вычет до 250 000 ₽ в год или на расходы на покупку (ст. 220 НК РФ).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Это не налоговая консультация: при сомнениях — в налоговую или к юристу.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проверить автомобиль перед покупкой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